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82E" w:rsidRPr="00F80F21" w:rsidRDefault="00F7282E" w:rsidP="00F728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F2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8C7427" wp14:editId="6A50CB97">
            <wp:extent cx="436245" cy="61658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82E" w:rsidRPr="00F80F21" w:rsidRDefault="00F7282E" w:rsidP="00F7282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</w:p>
    <w:p w:rsidR="00F7282E" w:rsidRPr="00F80F21" w:rsidRDefault="00F7282E" w:rsidP="00F7282E">
      <w:pPr>
        <w:keepNext/>
        <w:spacing w:after="0" w:line="240" w:lineRule="auto"/>
        <w:ind w:firstLine="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:rsidR="00F7282E" w:rsidRPr="00F80F21" w:rsidRDefault="00F7282E" w:rsidP="00F7282E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F7282E" w:rsidRPr="00F80F21" w:rsidRDefault="00F7282E" w:rsidP="00F7282E">
      <w:pPr>
        <w:spacing w:after="0" w:line="240" w:lineRule="auto"/>
        <w:ind w:left="2124" w:hanging="21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 xml:space="preserve"> Тростянецька міська рада           </w:t>
      </w:r>
    </w:p>
    <w:p w:rsidR="00F7282E" w:rsidRPr="00F80F21" w:rsidRDefault="00F7282E" w:rsidP="00F72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>24 сесія 8 скликання</w:t>
      </w:r>
    </w:p>
    <w:p w:rsidR="00F7282E" w:rsidRPr="00F80F21" w:rsidRDefault="00F7282E" w:rsidP="00F72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>(третє пленарне засідання)</w:t>
      </w:r>
    </w:p>
    <w:p w:rsidR="00F7282E" w:rsidRPr="00F80F21" w:rsidRDefault="00F7282E" w:rsidP="00F7282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F7282E" w:rsidRPr="00F80F21" w:rsidRDefault="00F7282E" w:rsidP="00F7282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F80F2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80F2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7282E" w:rsidRPr="00F80F21" w:rsidRDefault="00F7282E" w:rsidP="00F7282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7282E" w:rsidRPr="00F80F21" w:rsidRDefault="00F7282E" w:rsidP="00F7282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>від 17 лютого 2026 року</w:t>
      </w:r>
    </w:p>
    <w:p w:rsidR="00F7282E" w:rsidRPr="00F80F21" w:rsidRDefault="00F7282E" w:rsidP="00F728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0F21">
        <w:rPr>
          <w:rFonts w:ascii="Times New Roman" w:hAnsi="Times New Roman" w:cs="Times New Roman"/>
          <w:b/>
          <w:sz w:val="28"/>
          <w:szCs w:val="28"/>
        </w:rPr>
        <w:t>м. Тростянець</w:t>
      </w:r>
      <w:r w:rsidRPr="00F80F21">
        <w:rPr>
          <w:rFonts w:ascii="Times New Roman" w:hAnsi="Times New Roman" w:cs="Times New Roman"/>
          <w:b/>
          <w:sz w:val="28"/>
          <w:szCs w:val="28"/>
        </w:rPr>
        <w:tab/>
      </w:r>
      <w:r w:rsidRPr="00F80F21">
        <w:rPr>
          <w:rFonts w:ascii="Times New Roman" w:hAnsi="Times New Roman" w:cs="Times New Roman"/>
          <w:b/>
          <w:sz w:val="28"/>
          <w:szCs w:val="28"/>
        </w:rPr>
        <w:tab/>
      </w:r>
      <w:r w:rsidRPr="00F80F21">
        <w:rPr>
          <w:rFonts w:ascii="Times New Roman" w:hAnsi="Times New Roman" w:cs="Times New Roman"/>
          <w:b/>
          <w:sz w:val="28"/>
          <w:szCs w:val="28"/>
        </w:rPr>
        <w:tab/>
        <w:t xml:space="preserve">          № </w:t>
      </w:r>
      <w:r w:rsidR="0016438D">
        <w:rPr>
          <w:rFonts w:ascii="Times New Roman" w:hAnsi="Times New Roman" w:cs="Times New Roman"/>
          <w:b/>
          <w:sz w:val="28"/>
          <w:szCs w:val="28"/>
        </w:rPr>
        <w:t>105</w:t>
      </w:r>
    </w:p>
    <w:p w:rsidR="009834BB" w:rsidRPr="009834BB" w:rsidRDefault="009834BB" w:rsidP="00F728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A6387" w:rsidRPr="00DA6387" w:rsidRDefault="00DA6387" w:rsidP="00F728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DA638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Про затвердження Статуту комунального некомерційного підприємства «Тростянецький центр первинної медичної допомоги» Тростянецької міської ради» в новій редакції</w:t>
      </w:r>
    </w:p>
    <w:p w:rsidR="00DA6387" w:rsidRPr="00DA6387" w:rsidRDefault="00DA6387" w:rsidP="00DA63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DA6387" w:rsidRPr="00DA6387" w:rsidRDefault="00DA6387" w:rsidP="00DA63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A63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 метою уточнення складу і компетенції органу управління, керу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ючись </w:t>
      </w:r>
      <w:r w:rsidR="00F72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Законом України від 09.01.2025 р. №4196-І</w:t>
      </w:r>
      <w:r w:rsidR="00F7282E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X</w:t>
      </w:r>
      <w:r w:rsidR="00F72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Pr="00DA63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ст.25, ст.26 та ст.59 Закону України «Про місцеве самоврядування в Україні», </w:t>
      </w:r>
    </w:p>
    <w:p w:rsidR="00DA6387" w:rsidRPr="00DA6387" w:rsidRDefault="00DA6387" w:rsidP="00DA63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A63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DA6387" w:rsidRPr="00DA6387" w:rsidRDefault="00DA6387" w:rsidP="00DA6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4"/>
          <w:lang w:eastAsia="ru-RU"/>
        </w:rPr>
      </w:pPr>
      <w:r w:rsidRPr="00DA6387">
        <w:rPr>
          <w:rFonts w:ascii="Times New Roman" w:eastAsia="Times New Roman" w:hAnsi="Times New Roman" w:cs="Times New Roman"/>
          <w:b/>
          <w:noProof/>
          <w:color w:val="000000"/>
          <w:sz w:val="28"/>
          <w:szCs w:val="24"/>
          <w:lang w:eastAsia="ru-RU"/>
        </w:rPr>
        <w:t>міська рада вирішила:</w:t>
      </w:r>
    </w:p>
    <w:p w:rsidR="00DA6387" w:rsidRPr="00DA6387" w:rsidRDefault="00DA6387" w:rsidP="00DA63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4"/>
          <w:lang w:eastAsia="ru-RU"/>
        </w:rPr>
      </w:pPr>
    </w:p>
    <w:p w:rsidR="00DA6387" w:rsidRPr="00DA6387" w:rsidRDefault="00DA6387" w:rsidP="00DA63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A63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Затвердити Статут комунального некомерційного підприємства  «Тростянецький центр первинної медичної допомоги» Тростянецької міської ради у новій редакції (додається).</w:t>
      </w:r>
    </w:p>
    <w:p w:rsidR="00DA6387" w:rsidRPr="00DA6387" w:rsidRDefault="00DA6387" w:rsidP="00DA63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DA6387" w:rsidRPr="00DA6387" w:rsidRDefault="00DA6387" w:rsidP="00DA63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A63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Керівнику комунального некомерційного підприємства  «Тростянецький центр первинної медичної допомоги» Тростянецької міської ради провести державну реєстрацію змін у відповідності до чинного законодавства.</w:t>
      </w:r>
    </w:p>
    <w:p w:rsidR="009834BB" w:rsidRPr="00FA7A78" w:rsidRDefault="009834BB" w:rsidP="00FA7A78">
      <w:pPr>
        <w:tabs>
          <w:tab w:val="left" w:pos="583"/>
          <w:tab w:val="left" w:pos="1067"/>
          <w:tab w:val="left" w:pos="173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9834BB" w:rsidRPr="009834BB" w:rsidRDefault="006D1B41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</w:t>
      </w:r>
      <w:r w:rsidR="00837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164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837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9834BB" w:rsidRPr="00983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Юрій БОВА</w:t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407F" w:rsidRDefault="00A6407F"/>
    <w:sectPr w:rsidR="00A6407F" w:rsidSect="00FA7A78">
      <w:pgSz w:w="11906" w:h="16838"/>
      <w:pgMar w:top="993" w:right="794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20B75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BB"/>
    <w:rsid w:val="0016438D"/>
    <w:rsid w:val="0017541A"/>
    <w:rsid w:val="003F7F94"/>
    <w:rsid w:val="006D1B41"/>
    <w:rsid w:val="006F19F3"/>
    <w:rsid w:val="007116BA"/>
    <w:rsid w:val="007A4F1F"/>
    <w:rsid w:val="008375E3"/>
    <w:rsid w:val="00850C97"/>
    <w:rsid w:val="0088691C"/>
    <w:rsid w:val="009834BB"/>
    <w:rsid w:val="009E3748"/>
    <w:rsid w:val="00A6407F"/>
    <w:rsid w:val="00C64AC5"/>
    <w:rsid w:val="00CA5F9C"/>
    <w:rsid w:val="00DA6387"/>
    <w:rsid w:val="00E102F7"/>
    <w:rsid w:val="00E50366"/>
    <w:rsid w:val="00E5689B"/>
    <w:rsid w:val="00F7282E"/>
    <w:rsid w:val="00FA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81F4D"/>
  <w15:chartTrackingRefBased/>
  <w15:docId w15:val="{47D6E962-8986-4B35-9021-5D565020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102F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7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643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24</cp:revision>
  <cp:lastPrinted>2026-01-21T11:38:00Z</cp:lastPrinted>
  <dcterms:created xsi:type="dcterms:W3CDTF">2020-12-29T06:06:00Z</dcterms:created>
  <dcterms:modified xsi:type="dcterms:W3CDTF">2026-02-18T09:35:00Z</dcterms:modified>
</cp:coreProperties>
</file>